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2B110">
      <w:pPr>
        <w:spacing w:line="700" w:lineRule="exact"/>
        <w:jc w:val="center"/>
        <w:rPr>
          <w:rFonts w:ascii="Times New Roman" w:hAnsi="Times New Roman" w:eastAsia="方正小标宋_GBK" w:cs="Times New Roman"/>
          <w:color w:val="000000"/>
          <w:spacing w:val="-20"/>
          <w:sz w:val="44"/>
          <w:szCs w:val="44"/>
        </w:rPr>
      </w:pPr>
      <w:r>
        <w:rPr>
          <w:rFonts w:ascii="Times New Roman" w:hAnsi="Times New Roman" w:eastAsia="方正小标宋_GBK" w:cs="Times New Roman"/>
          <w:color w:val="000000"/>
          <w:spacing w:val="-20"/>
          <w:sz w:val="44"/>
          <w:szCs w:val="44"/>
        </w:rPr>
        <w:t>都江堰市经济科技和信息化局</w:t>
      </w:r>
    </w:p>
    <w:p w14:paraId="24D7B427">
      <w:pPr>
        <w:spacing w:line="700" w:lineRule="exact"/>
        <w:jc w:val="center"/>
        <w:rPr>
          <w:rFonts w:ascii="Times New Roman" w:hAnsi="Times New Roman" w:eastAsia="方正小标宋_GBK" w:cs="Times New Roman"/>
          <w:color w:val="000000"/>
          <w:spacing w:val="-20"/>
          <w:sz w:val="44"/>
          <w:szCs w:val="44"/>
        </w:rPr>
      </w:pPr>
      <w:r>
        <w:rPr>
          <w:rFonts w:hint="eastAsia" w:ascii="方正小标宋_GBK" w:eastAsia="方正小标宋_GBK" w:cs="Times New Roman"/>
          <w:kern w:val="2"/>
          <w:sz w:val="44"/>
          <w:szCs w:val="44"/>
        </w:rPr>
        <w:t>都江堰市低空经济、人工智能产业（安徽合肥</w:t>
      </w:r>
      <w:r>
        <w:rPr>
          <w:rFonts w:hint="eastAsia" w:ascii="方正小标宋_GBK" w:eastAsia="方正小标宋_GBK" w:cs="Times New Roman"/>
          <w:kern w:val="2"/>
          <w:sz w:val="44"/>
          <w:szCs w:val="44"/>
          <w:highlight w:val="none"/>
        </w:rPr>
        <w:t>）推介活动第三</w:t>
      </w:r>
      <w:r>
        <w:rPr>
          <w:rFonts w:hint="eastAsia" w:ascii="方正小标宋_GBK" w:eastAsia="方正小标宋_GBK" w:cs="Times New Roman"/>
          <w:kern w:val="2"/>
          <w:sz w:val="44"/>
          <w:szCs w:val="44"/>
        </w:rPr>
        <w:t>方服务采购</w:t>
      </w:r>
      <w:r>
        <w:rPr>
          <w:rFonts w:ascii="Times New Roman" w:hAnsi="Times New Roman" w:eastAsia="方正小标宋_GBK" w:cs="Times New Roman"/>
          <w:color w:val="000000"/>
          <w:spacing w:val="-20"/>
          <w:sz w:val="44"/>
          <w:szCs w:val="44"/>
        </w:rPr>
        <w:t>项目比选公告</w:t>
      </w:r>
    </w:p>
    <w:p w14:paraId="4E1D2159">
      <w:pPr>
        <w:spacing w:line="520" w:lineRule="exact"/>
        <w:jc w:val="center"/>
        <w:rPr>
          <w:rFonts w:ascii="Times New Roman" w:hAnsi="Times New Roman" w:eastAsia="方正小标宋_GBK" w:cs="Times New Roman"/>
          <w:color w:val="000000"/>
          <w:spacing w:val="-20"/>
          <w:sz w:val="44"/>
          <w:szCs w:val="44"/>
        </w:rPr>
      </w:pPr>
    </w:p>
    <w:p w14:paraId="4A9FE871">
      <w:pPr>
        <w:adjustRightInd w:val="0"/>
        <w:snapToGrid w:val="0"/>
        <w:spacing w:line="58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市经科信局拟将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都江堰市低空经济、人工智能产业（安徽合肥）推介活动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进行服务外包，诚邀符合条件的服务机构参与本项目的比选，现将有关事宜公告如下：</w:t>
      </w:r>
    </w:p>
    <w:p w14:paraId="2B4982AE">
      <w:pPr>
        <w:spacing w:line="520" w:lineRule="exact"/>
        <w:ind w:firstLine="640" w:firstLineChars="200"/>
        <w:rPr>
          <w:rFonts w:ascii="Times New Roman" w:hAnsi="Times New Roman" w:eastAsia="黑体" w:cs="Times New Roman"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sz w:val="32"/>
          <w:szCs w:val="32"/>
        </w:rPr>
        <w:t>一、采购单位</w:t>
      </w:r>
    </w:p>
    <w:p w14:paraId="5D964348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都江堰市经济科技和信息化局</w:t>
      </w:r>
    </w:p>
    <w:p w14:paraId="2E77BC54">
      <w:pPr>
        <w:spacing w:line="520" w:lineRule="exact"/>
        <w:ind w:firstLine="640" w:firstLineChars="200"/>
        <w:rPr>
          <w:rFonts w:ascii="Times New Roman" w:hAnsi="Times New Roman" w:eastAsia="黑体" w:cs="Times New Roman"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sz w:val="32"/>
          <w:szCs w:val="32"/>
        </w:rPr>
        <w:t>二、项目说明</w:t>
      </w:r>
    </w:p>
    <w:p w14:paraId="4EED577B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楷体_GB2312" w:hAnsi="Times New Roman" w:eastAsia="楷体_GB2312" w:cs="Times New Roman"/>
          <w:color w:val="000000"/>
          <w:sz w:val="32"/>
          <w:szCs w:val="32"/>
        </w:rPr>
        <w:t>采购项目的名称：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都江堰市低空经济、人工智能产业（安徽合肥）推介活动第三方服务采购项目</w:t>
      </w:r>
    </w:p>
    <w:p w14:paraId="6EAFFD42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楷体_GB2312" w:hAnsi="Times New Roman" w:eastAsia="楷体_GB2312" w:cs="Times New Roman"/>
          <w:color w:val="000000"/>
          <w:sz w:val="32"/>
          <w:szCs w:val="32"/>
        </w:rPr>
        <w:t>项目基本概况介绍</w:t>
      </w:r>
      <w:r>
        <w:rPr>
          <w:rFonts w:hint="eastAsia" w:ascii="楷体_GB2312" w:hAnsi="Times New Roman" w:eastAsia="楷体_GB2312" w:cs="Times New Roman"/>
          <w:color w:val="000000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都江堰市低空经济、人工智能产业（安徽合肥）推介活动计划邀约参会企业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  <w:lang w:val="en-US" w:eastAsia="zh-CN"/>
        </w:rPr>
        <w:t>35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highlight w:val="none"/>
        </w:rPr>
        <w:t>家，预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估参会总人数约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50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人（企业代表、行业嘉宾、我市参会相关人员），拟</w:t>
      </w:r>
      <w:r>
        <w:rPr>
          <w:rFonts w:hint="eastAsia" w:eastAsia="仿宋"/>
          <w:sz w:val="32"/>
          <w:szCs w:val="32"/>
        </w:rPr>
        <w:t>通过比选方式确定第三方专业服务机构</w:t>
      </w:r>
      <w:r>
        <w:rPr>
          <w:rFonts w:ascii="Times New Roman" w:hAnsi="Times New Roman" w:eastAsia="仿宋" w:cs="Times New Roman"/>
          <w:sz w:val="32"/>
          <w:szCs w:val="32"/>
        </w:rPr>
        <w:t>1</w:t>
      </w:r>
      <w:r>
        <w:rPr>
          <w:rFonts w:hint="eastAsia" w:eastAsia="仿宋"/>
          <w:sz w:val="32"/>
          <w:szCs w:val="32"/>
        </w:rPr>
        <w:t>家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，承办都江堰市低空经济、人工智能产业（安徽合肥）专题招商推介活动，依托专业机构策划执行能力，保障活动组织规范、对接精准、取得实效。</w:t>
      </w:r>
    </w:p>
    <w:p w14:paraId="228E20EC">
      <w:pPr>
        <w:spacing w:line="520" w:lineRule="exact"/>
        <w:ind w:firstLine="640" w:firstLineChars="200"/>
        <w:rPr>
          <w:rFonts w:ascii="Times New Roman" w:hAnsi="Times New Roman" w:eastAsia="黑体" w:cs="Times New Roman"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sz w:val="32"/>
          <w:szCs w:val="32"/>
        </w:rPr>
        <w:t>三、报名条件</w:t>
      </w:r>
    </w:p>
    <w:p w14:paraId="2842716A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1.具有独立法人资格，具备固定办公和工作场地，能够独立承担民事法律责任。</w:t>
      </w:r>
    </w:p>
    <w:p w14:paraId="7CA91F93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2.具有良好商业信誉，健全的财务会计制度，具备一定项目垫资能力，可先行垫付会务相关开支。</w:t>
      </w:r>
    </w:p>
    <w:p w14:paraId="2D57BBED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3.近三年经营活动中无违法记录，参加本次比选及过往采购项目中无不良记录；未被列入失信被执行人、重大税收违法失信主体等失信名单。</w:t>
      </w:r>
    </w:p>
    <w:p w14:paraId="77DBDB3F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4.具备履行合同必需的活动策划、会务组织能力；近3年内具有承办政府产业链招商推介会、产业论坛等同类型项目成功业绩，能够高质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量完成本次推介活动，须提供项目合同或验收材料等业绩证明。</w:t>
      </w:r>
    </w:p>
    <w:p w14:paraId="708EE286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5.本项目不接受联合体参与比选，成交后不得转包、违法分包。</w:t>
      </w:r>
    </w:p>
    <w:p w14:paraId="1AE01640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6.法律、行政法规规定的其他条件。</w:t>
      </w:r>
    </w:p>
    <w:p w14:paraId="666B7A32">
      <w:pPr>
        <w:spacing w:line="520" w:lineRule="exact"/>
        <w:ind w:firstLine="640" w:firstLineChars="200"/>
        <w:rPr>
          <w:rFonts w:ascii="Times New Roman" w:hAnsi="Times New Roman" w:eastAsia="黑体" w:cs="Times New Roman"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sz w:val="32"/>
          <w:szCs w:val="32"/>
        </w:rPr>
        <w:t>四、报名需提交的材料</w:t>
      </w:r>
    </w:p>
    <w:p w14:paraId="53C1EDCA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企业营业执照复印件、法人代表证明或法人代表针对本项目的授权委托书原件等相关文件，报名人身份证复印件。（以上资料均需加盖公司公章）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、公平竞争承诺函及其附件。</w:t>
      </w:r>
    </w:p>
    <w:p w14:paraId="5DD91C84">
      <w:pPr>
        <w:spacing w:line="520" w:lineRule="exact"/>
        <w:ind w:firstLine="640" w:firstLineChars="200"/>
        <w:rPr>
          <w:rFonts w:ascii="Times New Roman" w:hAnsi="Times New Roman" w:eastAsia="黑体" w:cs="Times New Roman"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sz w:val="32"/>
          <w:szCs w:val="32"/>
        </w:rPr>
        <w:t>五、报名时间及地点</w:t>
      </w:r>
    </w:p>
    <w:p w14:paraId="70D4DC07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报名时间为：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2026年10月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20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日至2026年10月2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日（工作日：9:00-12:00，13:00-17:00）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。</w:t>
      </w:r>
    </w:p>
    <w:p w14:paraId="7EC54E28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.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报名地点：都江堰市联盟南路7号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30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室。</w:t>
      </w:r>
    </w:p>
    <w:p w14:paraId="5A198D2C">
      <w:pPr>
        <w:spacing w:line="520" w:lineRule="exact"/>
        <w:ind w:firstLine="640" w:firstLineChars="200"/>
        <w:rPr>
          <w:rFonts w:ascii="Times New Roman" w:hAnsi="Times New Roman" w:eastAsia="黑体" w:cs="Times New Roman"/>
          <w:color w:val="000000"/>
          <w:sz w:val="32"/>
          <w:szCs w:val="32"/>
        </w:rPr>
      </w:pPr>
      <w:r>
        <w:rPr>
          <w:rFonts w:ascii="Times New Roman" w:hAnsi="Times New Roman" w:eastAsia="黑体" w:cs="Times New Roman"/>
          <w:color w:val="000000"/>
          <w:sz w:val="32"/>
          <w:szCs w:val="32"/>
        </w:rPr>
        <w:t>六、评选方式</w:t>
      </w:r>
    </w:p>
    <w:p w14:paraId="1482C727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本项目采用综合评分法择优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确定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中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选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供应商。</w:t>
      </w:r>
    </w:p>
    <w:p w14:paraId="0F33088A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联系人：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张老师</w:t>
      </w:r>
    </w:p>
    <w:p w14:paraId="5E924BB5">
      <w:pPr>
        <w:spacing w:line="520" w:lineRule="exact"/>
        <w:ind w:firstLine="640" w:firstLineChars="20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联系电话：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17721951757</w:t>
      </w:r>
    </w:p>
    <w:p w14:paraId="4CDEE886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附：公平竞争承诺函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 xml:space="preserve">　　                        </w:t>
      </w:r>
    </w:p>
    <w:p w14:paraId="11B3DF30">
      <w:pPr>
        <w:spacing w:line="520" w:lineRule="exact"/>
        <w:ind w:firstLine="640" w:firstLineChars="200"/>
        <w:rPr>
          <w:rFonts w:ascii="Times New Roman" w:hAnsi="Times New Roman" w:eastAsia="仿宋_GB2312" w:cs="Times New Roman"/>
          <w:color w:val="000000"/>
          <w:sz w:val="32"/>
          <w:szCs w:val="32"/>
        </w:rPr>
      </w:pPr>
    </w:p>
    <w:p w14:paraId="4C0150C6">
      <w:pPr>
        <w:spacing w:line="520" w:lineRule="exact"/>
        <w:ind w:firstLine="4000" w:firstLineChars="125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都江堰市经济科技和信息化局</w:t>
      </w:r>
    </w:p>
    <w:p w14:paraId="03DDCFDB">
      <w:pPr>
        <w:spacing w:line="520" w:lineRule="exact"/>
        <w:ind w:firstLine="5280" w:firstLineChars="1650"/>
        <w:rPr>
          <w:rFonts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2026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10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t xml:space="preserve">日  </w:t>
      </w:r>
      <w:r>
        <w:rPr>
          <w:rFonts w:ascii="Times New Roman" w:hAnsi="Times New Roman" w:eastAsia="仿宋_GB2312" w:cs="Times New Roman"/>
          <w:color w:val="000000"/>
          <w:sz w:val="32"/>
          <w:szCs w:val="32"/>
        </w:rPr>
        <w:br w:type="page"/>
      </w:r>
    </w:p>
    <w:p w14:paraId="16E54FF8">
      <w:pPr>
        <w:pStyle w:val="5"/>
        <w:widowControl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供应商公平竞争承诺函</w:t>
      </w:r>
    </w:p>
    <w:p w14:paraId="568D5177">
      <w:pPr>
        <w:pStyle w:val="5"/>
        <w:widowControl/>
        <w:spacing w:beforeAutospacing="0" w:afterAutospacing="0" w:line="54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都江堰市经济科技和信息化局：</w:t>
      </w:r>
    </w:p>
    <w:p w14:paraId="73D32517">
      <w:pPr>
        <w:pStyle w:val="5"/>
        <w:widowControl/>
        <w:spacing w:beforeAutospacing="0" w:afterAutospacing="0" w:line="540" w:lineRule="exact"/>
        <w:ind w:firstLine="48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我单位/公司自愿参加贵单位</w:t>
      </w:r>
      <w:r>
        <w:rPr>
          <w:rFonts w:hint="eastAsia" w:ascii="仿宋_GB2312" w:hAnsi="仿宋_GB2312" w:eastAsia="仿宋_GB2312" w:cs="仿宋_GB2312"/>
          <w:u w:val="single"/>
        </w:rPr>
        <w:t>都江堰市低空经济、人工智能产业（安徽合肥）专题招商推介活动第三方服务机构比选</w:t>
      </w:r>
      <w:r>
        <w:rPr>
          <w:rFonts w:hint="eastAsia" w:ascii="仿宋_GB2312" w:hAnsi="仿宋_GB2312" w:eastAsia="仿宋_GB2312" w:cs="仿宋_GB2312"/>
        </w:rPr>
        <w:t>，并郑重承诺：</w:t>
      </w:r>
    </w:p>
    <w:p w14:paraId="7D15EB3C">
      <w:pPr>
        <w:pStyle w:val="5"/>
        <w:widowControl/>
        <w:spacing w:beforeAutospacing="0" w:afterAutospacing="0" w:line="540" w:lineRule="exact"/>
        <w:ind w:firstLine="48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一、我单位/公司依法设立，具有履行合同所必需的能力，近三年经营活动中无重大违法记录，未被列入失信被执行人、重大税收违法失信主体、政府采购严重违法失信行为记录名单等严重失信主体名单，</w:t>
      </w:r>
      <w:r>
        <w:rPr>
          <w:rStyle w:val="8"/>
          <w:rFonts w:hint="eastAsia" w:ascii="仿宋_GB2312" w:hAnsi="仿宋_GB2312" w:eastAsia="仿宋_GB2312" w:cs="仿宋_GB2312"/>
          <w:b w:val="0"/>
          <w:szCs w:val="24"/>
        </w:rPr>
        <w:t>上述情况以所附营业执照、信用中国截图等材料为准（附截图）</w:t>
      </w:r>
      <w:r>
        <w:rPr>
          <w:rFonts w:hint="eastAsia" w:ascii="仿宋_GB2312" w:hAnsi="仿宋_GB2312" w:eastAsia="仿宋_GB2312" w:cs="仿宋_GB2312"/>
        </w:rPr>
        <w:t>。</w:t>
      </w:r>
    </w:p>
    <w:p w14:paraId="666C05E4">
      <w:pPr>
        <w:pStyle w:val="5"/>
        <w:widowControl/>
        <w:spacing w:beforeAutospacing="0" w:afterAutospacing="0" w:line="540" w:lineRule="exact"/>
        <w:ind w:firstLine="48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二、我单位/公司遵循公平、公正、诚实信用原则参与采购活动，不存在与其他供应商恶意串通、操纵报价、围标串标等行为。</w:t>
      </w:r>
    </w:p>
    <w:p w14:paraId="506E15C9">
      <w:pPr>
        <w:pStyle w:val="5"/>
        <w:widowControl/>
        <w:spacing w:beforeAutospacing="0" w:afterAutospacing="0" w:line="540" w:lineRule="exact"/>
        <w:ind w:firstLine="48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三、我单位/公司保证响应文件独立编制，不借用、出租、出借资质，不委托同一单位或者个人办理不同供应商响应事宜，不提供虚假业绩、资质、财务、人员等证明材料。</w:t>
      </w:r>
    </w:p>
    <w:p w14:paraId="0EEE09AF">
      <w:pPr>
        <w:pStyle w:val="5"/>
        <w:widowControl/>
        <w:spacing w:beforeAutospacing="0" w:afterAutospacing="0" w:line="540" w:lineRule="exact"/>
        <w:ind w:firstLine="48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四、我单位/公司承诺不向采购人工作人员、评审人员及其他利害关系人提供不正当利益，不以任何方式谋取不正当竞争优势，</w:t>
      </w:r>
      <w:r>
        <w:rPr>
          <w:rStyle w:val="8"/>
          <w:rFonts w:hint="eastAsia" w:ascii="仿宋_GB2312" w:hAnsi="仿宋_GB2312" w:eastAsia="仿宋_GB2312" w:cs="仿宋_GB2312"/>
          <w:b w:val="0"/>
          <w:szCs w:val="24"/>
        </w:rPr>
        <w:t>不打探、泄露评审等保密信息</w:t>
      </w:r>
      <w:r>
        <w:rPr>
          <w:rFonts w:hint="eastAsia" w:ascii="仿宋_GB2312" w:hAnsi="仿宋_GB2312" w:eastAsia="仿宋_GB2312" w:cs="仿宋_GB2312"/>
        </w:rPr>
        <w:t>。</w:t>
      </w:r>
    </w:p>
    <w:p w14:paraId="3602BCBE">
      <w:pPr>
        <w:pStyle w:val="5"/>
        <w:widowControl/>
        <w:spacing w:beforeAutospacing="0" w:afterAutospacing="0" w:line="540" w:lineRule="exact"/>
        <w:ind w:firstLine="48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五、我单位/公司自愿接受采购人及有关部门监督检查。若违反上述承诺，自愿接受取消成交资格、解除合同、赔偿损失等处理，并依法承担相应责任。</w:t>
      </w:r>
    </w:p>
    <w:p w14:paraId="20F659F1">
      <w:pPr>
        <w:pStyle w:val="5"/>
        <w:widowControl/>
        <w:jc w:val="right"/>
        <w:rPr>
          <w:rFonts w:ascii="仿宋_GB2312" w:hAnsi="仿宋_GB2312" w:eastAsia="仿宋_GB2312" w:cs="仿宋_GB2312"/>
        </w:rPr>
      </w:pPr>
    </w:p>
    <w:p w14:paraId="5D8446E5">
      <w:pPr>
        <w:pStyle w:val="5"/>
        <w:widowControl/>
        <w:ind w:firstLine="4800" w:firstLineChars="2000"/>
        <w:jc w:val="both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供应商（盖章）：</w:t>
      </w:r>
    </w:p>
    <w:p w14:paraId="52F8E277">
      <w:pPr>
        <w:pStyle w:val="5"/>
        <w:widowControl/>
        <w:jc w:val="center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法定代表人或授权代表（签字）：</w:t>
      </w:r>
    </w:p>
    <w:p w14:paraId="1D9B2C1E">
      <w:pPr>
        <w:pStyle w:val="5"/>
        <w:widowControl/>
        <w:jc w:val="right"/>
      </w:pPr>
      <w:r>
        <w:rPr>
          <w:rFonts w:hint="eastAsia" w:ascii="仿宋_GB2312" w:hAnsi="仿宋_GB2312" w:eastAsia="仿宋_GB2312" w:cs="仿宋_GB2312"/>
        </w:rPr>
        <w:t>日期：____年____月____日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8CC8FE9-B67B-4A9C-AA8F-7B82814E456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8C75F01D-6A25-4286-8DD1-FB5DF5543AFA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C5BB4E8-420B-4896-B7EB-26C0E5A2041D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8D8F8D24-8EAC-4A8C-B448-56714F2EF4D8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42A3B157-DEAC-4EA6-9A07-8EEA4459C08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EFA8DD6E-9C3B-4AD7-9DD9-60CB0E22780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25E4A17"/>
    <w:rsid w:val="000F237F"/>
    <w:rsid w:val="00223A95"/>
    <w:rsid w:val="00285A46"/>
    <w:rsid w:val="005363A6"/>
    <w:rsid w:val="005B72AB"/>
    <w:rsid w:val="008E4C75"/>
    <w:rsid w:val="009F5C1E"/>
    <w:rsid w:val="00B00BE7"/>
    <w:rsid w:val="00BB6141"/>
    <w:rsid w:val="00C3502B"/>
    <w:rsid w:val="00D1038D"/>
    <w:rsid w:val="00D8534F"/>
    <w:rsid w:val="00D8789B"/>
    <w:rsid w:val="00F2693C"/>
    <w:rsid w:val="00F81919"/>
    <w:rsid w:val="025E4A17"/>
    <w:rsid w:val="25364EC7"/>
    <w:rsid w:val="56EE3107"/>
    <w:rsid w:val="700019B2"/>
    <w:rsid w:val="796B8D5B"/>
    <w:rsid w:val="7CFF07A7"/>
    <w:rsid w:val="B9BECFA5"/>
    <w:rsid w:val="BFA5CFE2"/>
    <w:rsid w:val="DFBEAD4F"/>
    <w:rsid w:val="F57FEF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0"/>
    <w:rPr>
      <w:sz w:val="18"/>
      <w:szCs w:val="18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sz w:val="24"/>
    </w:r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表文000以0"/>
    <w:basedOn w:val="1"/>
    <w:autoRedefine/>
    <w:qFormat/>
    <w:uiPriority w:val="0"/>
    <w:pPr>
      <w:topLinePunct/>
      <w:snapToGrid w:val="0"/>
      <w:spacing w:line="340" w:lineRule="atLeast"/>
      <w:ind w:firstLine="200" w:firstLineChars="200"/>
    </w:pPr>
    <w:rPr>
      <w:rFonts w:ascii="Times New Roman" w:hAnsi="Times New Roman" w:eastAsia="宋体" w:cs="Times New Roman"/>
      <w:kern w:val="18"/>
      <w:sz w:val="18"/>
      <w:szCs w:val="20"/>
    </w:rPr>
  </w:style>
  <w:style w:type="paragraph" w:customStyle="1" w:styleId="10">
    <w:name w:val="BodyText"/>
    <w:basedOn w:val="1"/>
    <w:autoRedefine/>
    <w:qFormat/>
    <w:uiPriority w:val="99"/>
    <w:pPr>
      <w:ind w:left="120"/>
    </w:pPr>
    <w:rPr>
      <w:rFonts w:ascii="仿宋_GB2312" w:hAnsi="仿宋_GB2312"/>
      <w:szCs w:val="32"/>
      <w:lang w:val="zh-CN"/>
    </w:rPr>
  </w:style>
  <w:style w:type="character" w:customStyle="1" w:styleId="11">
    <w:name w:val="页眉 Char"/>
    <w:basedOn w:val="7"/>
    <w:link w:val="4"/>
    <w:qFormat/>
    <w:uiPriority w:val="0"/>
    <w:rPr>
      <w:sz w:val="18"/>
      <w:szCs w:val="18"/>
    </w:rPr>
  </w:style>
  <w:style w:type="character" w:customStyle="1" w:styleId="12">
    <w:name w:val="页脚 Char"/>
    <w:basedOn w:val="7"/>
    <w:link w:val="3"/>
    <w:qFormat/>
    <w:uiPriority w:val="0"/>
    <w:rPr>
      <w:sz w:val="18"/>
      <w:szCs w:val="18"/>
    </w:rPr>
  </w:style>
  <w:style w:type="character" w:customStyle="1" w:styleId="13">
    <w:name w:val="批注框文本 Char"/>
    <w:basedOn w:val="7"/>
    <w:link w:val="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1343</Words>
  <Characters>1406</Characters>
  <Lines>10</Lines>
  <Paragraphs>2</Paragraphs>
  <TotalTime>46</TotalTime>
  <ScaleCrop>false</ScaleCrop>
  <LinksUpToDate>false</LinksUpToDate>
  <CharactersWithSpaces>1434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2026-07-24T21:36:00Z</dcterms:created>
  <dc:creator>Young</dc:creator>
  <cp:lastModifiedBy>杜恩</cp:lastModifiedBy>
  <cp:lastPrinted>2026-10-17T00:00:00Z</cp:lastPrinted>
  <dcterms:modified xsi:type="dcterms:W3CDTF">2026-10-19T08:03:15Z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0F17156AF53E49F995291B06045A0D0A_11</vt:lpwstr>
  </property>
  <property fmtid="{D5CDD505-2E9C-101B-9397-08002B2CF9AE}" pid="4" name="KSOTemplateDocerSaveRecord">
    <vt:lpwstr>eyJoZGlkIjoiZjFmNzAzNDllYzA3ODc4OWQ0MDlmYzdhY2M4MzU3YzkiLCJ1c2VySWQiOiIzMTY3NjYzNzUifQ==</vt:lpwstr>
  </property>
</Properties>
</file>