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8B961">
      <w:pPr>
        <w:pStyle w:val="3"/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供应商公平竞争承诺函</w:t>
      </w:r>
    </w:p>
    <w:p w14:paraId="4381193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都江堰市经济科技和信息化局：</w:t>
      </w:r>
    </w:p>
    <w:p w14:paraId="72FF1B4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自愿参加贵单位</w:t>
      </w:r>
      <w:r>
        <w:rPr>
          <w:rFonts w:hint="eastAsia" w:ascii="仿宋_GB2312" w:hAnsi="仿宋_GB2312" w:eastAsia="仿宋_GB2312" w:cs="仿宋_GB2312"/>
          <w:b w:val="0"/>
          <w:bCs w:val="0"/>
          <w:u w:val="single"/>
        </w:rPr>
        <w:t>都江堰市钢铁和水泥行业智能监测系统服务项目</w:t>
      </w:r>
      <w:r>
        <w:rPr>
          <w:rFonts w:hint="eastAsia" w:ascii="仿宋_GB2312" w:hAnsi="仿宋_GB2312" w:eastAsia="仿宋_GB2312" w:cs="仿宋_GB2312"/>
          <w:b w:val="0"/>
          <w:bCs w:val="0"/>
        </w:rPr>
        <w:t>采购活动，并郑重承诺：</w:t>
      </w:r>
      <w:bookmarkStart w:id="0" w:name="_GoBack"/>
      <w:bookmarkEnd w:id="0"/>
    </w:p>
    <w:p w14:paraId="2A2E922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一、我单位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依法设立，具有履行合同所必需的能力，近三年经营活动中无重大违法记录，未被列入失信被执行人、重大税收违法失信主体、政府采购严重违法失信行为记录名单等严重失信主体名单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上述情况以所附营业执照、信用中国截图等材料为准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（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附截图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</w:rPr>
        <w:t>。</w:t>
      </w:r>
    </w:p>
    <w:p w14:paraId="1162B74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二、我单位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遵循公平、公正、诚实信用原则参与采购活动，不存在与其他供应商恶意串通、操纵报价、围标串标等行为。</w:t>
      </w:r>
    </w:p>
    <w:p w14:paraId="4E54DBF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三、我单位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保证响应文件独立编制，不借用、出租、出借资质，不委托同一单位或者个人办理不同供应商响应事宜，不提供虚假业绩、资质、财务、人员等证明材料。</w:t>
      </w:r>
    </w:p>
    <w:p w14:paraId="2D56C28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四、我单位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承诺不向采购人工作人员、评审人员及其他利害关系人提供不正当利益，不以任何方式谋取不正当竞争优势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不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打探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、泄露评审等保密信息</w:t>
      </w:r>
      <w:r>
        <w:rPr>
          <w:rFonts w:hint="eastAsia" w:ascii="仿宋_GB2312" w:hAnsi="仿宋_GB2312" w:eastAsia="仿宋_GB2312" w:cs="仿宋_GB2312"/>
          <w:b w:val="0"/>
          <w:bCs w:val="0"/>
        </w:rPr>
        <w:t>。</w:t>
      </w:r>
    </w:p>
    <w:p w14:paraId="2056BC3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五、我单位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自愿接受采购人及有关部门监督检查。若违反上述承诺，自愿接受取消成交资格、解除合同、赔偿损失等处理，并依法承担相应责任。</w:t>
      </w:r>
    </w:p>
    <w:p w14:paraId="23B79E24">
      <w:pPr>
        <w:pStyle w:val="3"/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</w:rPr>
      </w:pPr>
    </w:p>
    <w:p w14:paraId="10763D50">
      <w:pPr>
        <w:pStyle w:val="3"/>
        <w:keepNext w:val="0"/>
        <w:keepLines w:val="0"/>
        <w:widowControl/>
        <w:suppressLineNumbers w:val="0"/>
        <w:ind w:firstLine="4800" w:firstLineChars="20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供应商（盖章）：</w:t>
      </w:r>
    </w:p>
    <w:p w14:paraId="662E3E42">
      <w:pPr>
        <w:pStyle w:val="3"/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</w:rPr>
        <w:t>法定代表人或授权代表（签字）：</w:t>
      </w:r>
    </w:p>
    <w:p w14:paraId="66317C40">
      <w:pPr>
        <w:pStyle w:val="3"/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eastAsia" w:ascii="仿宋_GB2312" w:hAnsi="仿宋_GB2312" w:eastAsia="仿宋_GB2312" w:cs="仿宋_GB2312"/>
        </w:rPr>
        <w:t>日期：____年____月____日</w:t>
      </w:r>
    </w:p>
    <w:p w14:paraId="00C007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E4A17"/>
    <w:rsid w:val="025E4A17"/>
    <w:rsid w:val="0B892750"/>
    <w:rsid w:val="120D7F72"/>
    <w:rsid w:val="14031498"/>
    <w:rsid w:val="34472BAE"/>
    <w:rsid w:val="384B399F"/>
    <w:rsid w:val="43456534"/>
    <w:rsid w:val="493256B0"/>
    <w:rsid w:val="56EE3107"/>
    <w:rsid w:val="57204A4F"/>
    <w:rsid w:val="5AC92B10"/>
    <w:rsid w:val="7000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99"/>
    <w:pPr>
      <w:ind w:left="120"/>
    </w:pPr>
    <w:rPr>
      <w:rFonts w:ascii="仿宋_GB2312" w:hAnsi="仿宋_GB2312"/>
      <w:szCs w:val="32"/>
      <w:lang w:val="zh-C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表文000以0"/>
    <w:basedOn w:val="1"/>
    <w:autoRedefine/>
    <w:qFormat/>
    <w:uiPriority w:val="0"/>
    <w:pPr>
      <w:topLinePunct/>
      <w:snapToGrid w:val="0"/>
      <w:spacing w:line="340" w:lineRule="atLeast"/>
      <w:ind w:firstLine="200" w:firstLineChars="200"/>
    </w:pPr>
    <w:rPr>
      <w:rFonts w:ascii="Times New Roman" w:hAnsi="Times New Roman" w:eastAsia="宋体" w:cs="Times New Roman"/>
      <w:kern w:val="18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510</Characters>
  <Lines>0</Lines>
  <Paragraphs>0</Paragraphs>
  <TotalTime>33</TotalTime>
  <ScaleCrop>false</ScaleCrop>
  <LinksUpToDate>false</LinksUpToDate>
  <CharactersWithSpaces>522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2026-07-24T05:36:00Z</dcterms:created>
  <dc:creator>Young</dc:creator>
  <cp:lastModifiedBy>远走高飞</cp:lastModifiedBy>
  <dcterms:modified xsi:type="dcterms:W3CDTF">2026-08-10T08:44:31Z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0F17156AF53E49F995291B06045A0D0A_11</vt:lpwstr>
  </property>
  <property fmtid="{D5CDD505-2E9C-101B-9397-08002B2CF9AE}" pid="4" name="KSOTemplateDocerSaveRecord">
    <vt:lpwstr>eyJoZGlkIjoiNjYwNjRlYTRlNmE4ZDQzODU2NTcwY2E4NzBhNmVmMTciLCJ1c2VySWQiOiIxMDg2MDA4MzM2In0=</vt:lpwstr>
  </property>
</Properties>
</file>